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sz w:val="48"/>
          <w:szCs w:val="48"/>
        </w:rPr>
      </w:pPr>
      <w:r>
        <w:rPr>
          <w:sz w:val="48"/>
          <w:szCs w:val="48"/>
        </w:rPr>
        <w:t>MINISTERS MEETING</w:t>
      </w:r>
    </w:p>
    <w:p>
      <w:pPr>
        <w:pStyle w:val="Normal"/>
        <w:jc w:val="center"/>
        <w:rPr>
          <w:color w:val="0070C0"/>
          <w:sz w:val="32"/>
          <w:szCs w:val="32"/>
        </w:rPr>
      </w:pPr>
      <w:r>
        <w:rPr>
          <w:color w:val="0070C0"/>
          <w:sz w:val="32"/>
          <w:szCs w:val="32"/>
        </w:rPr>
        <w:t xml:space="preserve"> </w:t>
      </w:r>
      <w:r>
        <w:rPr>
          <w:color w:val="0070C0"/>
          <w:sz w:val="32"/>
          <w:szCs w:val="32"/>
        </w:rPr>
        <w:t>(MINISTERS ONLY)</w:t>
      </w:r>
    </w:p>
    <w:p>
      <w:pPr>
        <w:pStyle w:val="Normal"/>
        <w:jc w:val="center"/>
        <w:rPr>
          <w:color w:val="0070C0"/>
          <w:sz w:val="12"/>
          <w:szCs w:val="12"/>
        </w:rPr>
      </w:pPr>
      <w:r>
        <w:rPr>
          <w:color w:val="0070C0"/>
          <w:sz w:val="12"/>
          <w:szCs w:val="12"/>
        </w:rPr>
      </w:r>
    </w:p>
    <w:p>
      <w:pPr>
        <w:pStyle w:val="Normal"/>
        <w:jc w:val="center"/>
        <w:rPr>
          <w:color w:val="FF0000"/>
          <w:sz w:val="28"/>
          <w:szCs w:val="28"/>
        </w:rPr>
      </w:pPr>
      <w:r>
        <w:rPr>
          <w:color w:val="FF0000"/>
          <w:sz w:val="28"/>
          <w:szCs w:val="28"/>
        </w:rPr>
      </w:r>
    </w:p>
    <w:p>
      <w:pPr>
        <w:pStyle w:val="Normal"/>
        <w:jc w:val="center"/>
        <w:rPr>
          <w:sz w:val="32"/>
          <w:szCs w:val="32"/>
        </w:rPr>
      </w:pPr>
      <w:r>
        <w:rPr>
          <w:rFonts w:eastAsia="Times New Roman" w:cs="Times New Roman"/>
          <w:color w:val="000000"/>
          <w:kern w:val="0"/>
          <w:sz w:val="32"/>
          <w:szCs w:val="32"/>
          <w:lang w:val="en-US" w:eastAsia="zh-CN" w:bidi="ar-SA"/>
        </w:rPr>
        <w:t xml:space="preserve">Special Meetings: 6:00 pm </w:t>
      </w:r>
      <w:r>
        <w:rPr>
          <w:rFonts w:eastAsia="Times New Roman" w:cs="Times New Roman"/>
          <w:color w:val="000000"/>
          <w:kern w:val="0"/>
          <w:sz w:val="32"/>
          <w:szCs w:val="32"/>
          <w:lang w:val="en-US" w:eastAsia="zh-CN" w:bidi="ar-SA"/>
        </w:rPr>
        <w:t>3</w:t>
      </w:r>
      <w:r>
        <w:rPr>
          <w:rFonts w:eastAsia="Times New Roman" w:cs="Times New Roman"/>
          <w:color w:val="000000"/>
          <w:kern w:val="0"/>
          <w:sz w:val="32"/>
          <w:szCs w:val="32"/>
          <w:lang w:val="en-US" w:eastAsia="zh-CN" w:bidi="ar-SA"/>
        </w:rPr>
        <w:t>/</w:t>
      </w:r>
      <w:r>
        <w:rPr>
          <w:rFonts w:eastAsia="Times New Roman" w:cs="Times New Roman"/>
          <w:color w:val="000000"/>
          <w:kern w:val="0"/>
          <w:sz w:val="32"/>
          <w:szCs w:val="32"/>
          <w:lang w:val="en-US" w:eastAsia="zh-CN" w:bidi="ar-SA"/>
        </w:rPr>
        <w:t>21</w:t>
      </w:r>
      <w:r>
        <w:rPr>
          <w:rFonts w:eastAsia="Times New Roman" w:cs="Times New Roman"/>
          <w:color w:val="000000"/>
          <w:kern w:val="0"/>
          <w:sz w:val="32"/>
          <w:szCs w:val="32"/>
          <w:lang w:val="en-US" w:eastAsia="zh-CN" w:bidi="ar-SA"/>
        </w:rPr>
        <w:t xml:space="preserve">/25 Friday night; 6:00 pm </w:t>
      </w:r>
      <w:r>
        <w:rPr>
          <w:rFonts w:eastAsia="Times New Roman" w:cs="Times New Roman"/>
          <w:color w:val="000000"/>
          <w:kern w:val="0"/>
          <w:sz w:val="32"/>
          <w:szCs w:val="32"/>
          <w:lang w:val="en-US" w:eastAsia="zh-CN" w:bidi="ar-SA"/>
        </w:rPr>
        <w:t>3/22</w:t>
      </w:r>
      <w:r>
        <w:rPr>
          <w:rFonts w:eastAsia="Times New Roman" w:cs="Times New Roman"/>
          <w:color w:val="000000"/>
          <w:kern w:val="0"/>
          <w:sz w:val="32"/>
          <w:szCs w:val="32"/>
          <w:lang w:val="en-US" w:eastAsia="zh-CN" w:bidi="ar-SA"/>
        </w:rPr>
        <w:t xml:space="preserve">/25 Saturday Night; 10:00 am </w:t>
      </w:r>
      <w:r>
        <w:rPr>
          <w:rFonts w:eastAsia="Times New Roman" w:cs="Times New Roman"/>
          <w:color w:val="000000"/>
          <w:kern w:val="0"/>
          <w:sz w:val="32"/>
          <w:szCs w:val="32"/>
          <w:lang w:val="en-US" w:eastAsia="zh-CN" w:bidi="ar-SA"/>
        </w:rPr>
        <w:t>3/23</w:t>
      </w:r>
      <w:r>
        <w:rPr>
          <w:rFonts w:eastAsia="Times New Roman" w:cs="Times New Roman"/>
          <w:color w:val="000000"/>
          <w:kern w:val="0"/>
          <w:sz w:val="32"/>
          <w:szCs w:val="32"/>
          <w:lang w:val="en-US" w:eastAsia="zh-CN" w:bidi="ar-SA"/>
        </w:rPr>
        <w:t>/25 Sunday; Speakers TBD</w:t>
      </w:r>
    </w:p>
    <w:p>
      <w:pPr>
        <w:pStyle w:val="Normal"/>
        <w:jc w:val="center"/>
        <w:rPr>
          <w:sz w:val="32"/>
          <w:szCs w:val="32"/>
        </w:rPr>
      </w:pPr>
      <w:r>
        <w:rPr>
          <w:rFonts w:eastAsia="Times New Roman" w:cs="Times New Roman"/>
          <w:color w:val="000000"/>
          <w:kern w:val="0"/>
          <w:sz w:val="32"/>
          <w:szCs w:val="32"/>
          <w:lang w:val="en-US" w:eastAsia="zh-CN" w:bidi="ar-SA"/>
        </w:rPr>
        <w:t>Everyone is Welcome and invited to Attend</w:t>
      </w:r>
    </w:p>
    <w:p>
      <w:pPr>
        <w:pStyle w:val="Normal"/>
        <w:jc w:val="center"/>
        <w:rPr>
          <w:sz w:val="32"/>
          <w:szCs w:val="32"/>
        </w:rPr>
      </w:pPr>
      <w:r>
        <w:rPr>
          <w:sz w:val="32"/>
          <w:szCs w:val="32"/>
        </w:rPr>
      </w:r>
    </w:p>
    <w:p>
      <w:pPr>
        <w:pStyle w:val="Normal"/>
        <w:jc w:val="center"/>
        <w:rPr>
          <w:b/>
          <w:bCs/>
          <w:color w:val="000000"/>
          <w:sz w:val="12"/>
          <w:szCs w:val="12"/>
        </w:rPr>
      </w:pPr>
      <w:r>
        <w:rPr>
          <w:b/>
          <w:bCs/>
          <w:color w:val="000000"/>
          <w:sz w:val="12"/>
          <w:szCs w:val="12"/>
        </w:rPr>
      </w:r>
    </w:p>
    <w:p>
      <w:pPr>
        <w:pStyle w:val="Normal"/>
        <w:jc w:val="center"/>
        <w:rPr/>
      </w:pPr>
      <w:r>
        <w:rPr>
          <w:sz w:val="32"/>
          <w:szCs w:val="32"/>
        </w:rPr>
        <w:t xml:space="preserve">MINISTER’S MEETING: </w:t>
      </w:r>
      <w:r>
        <w:rPr>
          <w:sz w:val="32"/>
          <w:szCs w:val="32"/>
        </w:rPr>
        <w:t>MARCH 22nd</w:t>
      </w:r>
      <w:r>
        <w:rPr>
          <w:sz w:val="32"/>
          <w:szCs w:val="32"/>
        </w:rPr>
        <w:t>, 20</w:t>
      </w:r>
      <w:r>
        <w:rPr>
          <w:rFonts w:eastAsia="Times New Roman" w:cs="Times New Roman"/>
          <w:color w:val="auto"/>
          <w:sz w:val="32"/>
          <w:szCs w:val="32"/>
          <w:lang w:val="en-US" w:eastAsia="zh-CN" w:bidi="ar-SA"/>
        </w:rPr>
        <w:t>25</w:t>
      </w:r>
      <w:r>
        <w:rPr>
          <w:sz w:val="32"/>
          <w:szCs w:val="32"/>
        </w:rPr>
        <w:t xml:space="preserve"> AT 10:00 am till 4:00 pm E.T.</w:t>
      </w:r>
    </w:p>
    <w:p>
      <w:pPr>
        <w:pStyle w:val="Normal"/>
        <w:jc w:val="center"/>
        <w:rPr>
          <w:color w:val="0070C0"/>
          <w:sz w:val="12"/>
          <w:szCs w:val="12"/>
        </w:rPr>
      </w:pPr>
      <w:r>
        <w:rPr>
          <w:color w:val="0070C0"/>
          <w:sz w:val="12"/>
          <w:szCs w:val="12"/>
        </w:rPr>
      </w:r>
    </w:p>
    <w:p>
      <w:pPr>
        <w:pStyle w:val="Normal"/>
        <w:jc w:val="center"/>
        <w:rPr>
          <w:b/>
          <w:bCs/>
          <w:color w:val="FF0000"/>
          <w:sz w:val="28"/>
          <w:szCs w:val="28"/>
        </w:rPr>
      </w:pPr>
      <w:r>
        <w:rPr>
          <w:b/>
          <w:bCs/>
          <w:color w:val="FF0000"/>
          <w:sz w:val="28"/>
          <w:szCs w:val="28"/>
        </w:rPr>
        <w:t>[BROTHERS PLEASE RSVP FOR THIS MINISTER’S MEETING]</w:t>
      </w:r>
    </w:p>
    <w:p>
      <w:pPr>
        <w:pStyle w:val="Normal"/>
        <w:jc w:val="center"/>
        <w:rPr>
          <w:b w:val="false"/>
          <w:bCs w:val="false"/>
        </w:rPr>
      </w:pPr>
      <w:r>
        <w:rPr>
          <w:b w:val="false"/>
          <w:bCs w:val="false"/>
        </w:rPr>
      </w:r>
    </w:p>
    <w:p>
      <w:pPr>
        <w:pStyle w:val="Normal"/>
        <w:jc w:val="center"/>
        <w:rPr>
          <w:color w:val="0070C0"/>
          <w:sz w:val="32"/>
          <w:szCs w:val="32"/>
        </w:rPr>
      </w:pPr>
      <w:r>
        <w:rPr>
          <w:color w:val="0070C0"/>
          <w:sz w:val="32"/>
          <w:szCs w:val="32"/>
        </w:rPr>
        <w:t xml:space="preserve">HELD AT THE </w:t>
      </w:r>
    </w:p>
    <w:p>
      <w:pPr>
        <w:pStyle w:val="Normal"/>
        <w:jc w:val="center"/>
        <w:rPr>
          <w:b/>
          <w:color w:val="0070C0"/>
          <w:sz w:val="32"/>
          <w:szCs w:val="32"/>
        </w:rPr>
      </w:pPr>
      <w:r>
        <w:rPr>
          <w:b/>
          <w:color w:val="0070C0"/>
          <w:sz w:val="32"/>
          <w:szCs w:val="32"/>
        </w:rPr>
        <w:t>LIVING GOD TABERNACLE</w:t>
      </w:r>
    </w:p>
    <w:p>
      <w:pPr>
        <w:pStyle w:val="Normal"/>
        <w:jc w:val="center"/>
        <w:rPr>
          <w:b/>
          <w:color w:val="0070C0"/>
          <w:sz w:val="32"/>
          <w:szCs w:val="32"/>
        </w:rPr>
      </w:pPr>
      <w:r>
        <w:rPr>
          <w:b/>
          <w:color w:val="0070C0"/>
          <w:sz w:val="32"/>
          <w:szCs w:val="32"/>
        </w:rPr>
        <w:t>1420 GREENDALE RD, LEXINGTON, KY 40511</w:t>
      </w:r>
    </w:p>
    <w:p>
      <w:pPr>
        <w:pStyle w:val="Normal"/>
        <w:jc w:val="center"/>
        <w:rPr>
          <w:b/>
          <w:sz w:val="12"/>
          <w:szCs w:val="12"/>
          <w:u w:val="single"/>
        </w:rPr>
      </w:pPr>
      <w:r>
        <w:rPr>
          <w:b/>
          <w:sz w:val="12"/>
          <w:szCs w:val="12"/>
          <w:u w:val="single"/>
        </w:rPr>
      </w:r>
    </w:p>
    <w:p>
      <w:pPr>
        <w:pStyle w:val="Normal"/>
        <w:jc w:val="center"/>
        <w:rPr/>
      </w:pPr>
      <w:r>
        <w:rPr>
          <w:b/>
          <w:sz w:val="28"/>
          <w:szCs w:val="28"/>
        </w:rPr>
        <w:t xml:space="preserve">DISCUSSION TOPICS: 1) </w:t>
      </w:r>
      <w:r>
        <w:rPr>
          <w:b/>
          <w:sz w:val="28"/>
          <w:szCs w:val="28"/>
        </w:rPr>
        <w:t>WHAT ARE THE CAUSES OF THE INFIGHTING IN THE MESSAGE</w:t>
      </w:r>
      <w:r>
        <w:rPr>
          <w:b/>
          <w:sz w:val="28"/>
          <w:szCs w:val="28"/>
        </w:rPr>
        <w:t xml:space="preserve">? </w:t>
      </w:r>
      <w:r>
        <w:rPr>
          <w:b/>
          <w:sz w:val="28"/>
          <w:szCs w:val="28"/>
        </w:rPr>
        <w:t xml:space="preserve">HOW TO </w:t>
      </w:r>
      <w:r>
        <w:rPr>
          <w:b/>
          <w:sz w:val="28"/>
          <w:szCs w:val="28"/>
        </w:rPr>
        <w:t xml:space="preserve">RESOLVE OR </w:t>
      </w:r>
      <w:r>
        <w:rPr>
          <w:b/>
          <w:sz w:val="28"/>
          <w:szCs w:val="28"/>
        </w:rPr>
        <w:t>REMOVE THE CAUSES OF THE INFIGHTING?</w:t>
      </w:r>
    </w:p>
    <w:p>
      <w:pPr>
        <w:pStyle w:val="Normal"/>
        <w:jc w:val="center"/>
        <w:rPr>
          <w:b/>
          <w:sz w:val="28"/>
          <w:szCs w:val="28"/>
        </w:rPr>
      </w:pPr>
      <w:r>
        <w:rPr>
          <w:b/>
          <w:sz w:val="28"/>
          <w:szCs w:val="28"/>
        </w:rPr>
      </w:r>
    </w:p>
    <w:p>
      <w:pPr>
        <w:pStyle w:val="Normal"/>
        <w:jc w:val="center"/>
        <w:rPr>
          <w:b/>
          <w:color w:val="0070C0"/>
          <w:sz w:val="28"/>
          <w:szCs w:val="28"/>
        </w:rPr>
      </w:pPr>
      <w:r>
        <w:rPr>
          <w:b/>
          <w:color w:val="0070C0"/>
          <w:sz w:val="28"/>
          <w:szCs w:val="28"/>
        </w:rPr>
        <w:t>PURPOSE: EPHESIANS 4</w:t>
      </w:r>
    </w:p>
    <w:p>
      <w:pPr>
        <w:pStyle w:val="Normal"/>
        <w:jc w:val="center"/>
        <w:rPr/>
      </w:pPr>
      <w:r>
        <w:rPr/>
        <w:t>11 And he gave some, apostles; and some, prophets; and some, evangelists; and some, pastors and teachers;</w:t>
      </w:r>
    </w:p>
    <w:p>
      <w:pPr>
        <w:pStyle w:val="Normal"/>
        <w:jc w:val="center"/>
        <w:rPr/>
      </w:pPr>
      <w:r>
        <w:rPr/>
        <w:t xml:space="preserve"> </w:t>
      </w:r>
      <w:r>
        <w:rPr/>
        <w:t>12 For the perfecting of the saints, for the work of the ministry, for the edifying of the body of Christ:</w:t>
      </w:r>
    </w:p>
    <w:p>
      <w:pPr>
        <w:pStyle w:val="Normal"/>
        <w:jc w:val="center"/>
        <w:rPr/>
      </w:pPr>
      <w:r>
        <w:rPr/>
        <w:t xml:space="preserve"> </w:t>
      </w:r>
      <w:r>
        <w:rPr/>
        <w:t xml:space="preserve">13 Till we all come in the unity of the faith, and of the knowledge of the Son of God, unto a perfect man, unto the measure of the stature of the fulness of Christ: </w:t>
      </w:r>
    </w:p>
    <w:p>
      <w:pPr>
        <w:pStyle w:val="Normal"/>
        <w:jc w:val="center"/>
        <w:rPr/>
      </w:pPr>
      <w:r>
        <w:rPr/>
        <w:t xml:space="preserve"> </w:t>
      </w:r>
      <w:r>
        <w:rPr/>
        <w:t>14 That we henceforth be no more children, tossed to and fro, and carried about with every wind of doctrine, by the sleight of men, and cunning craftiness, whereby they lie in wait to deceive;</w:t>
      </w:r>
    </w:p>
    <w:p>
      <w:pPr>
        <w:pStyle w:val="Normal"/>
        <w:jc w:val="center"/>
        <w:rPr/>
      </w:pPr>
      <w:r>
        <w:rPr/>
        <w:t xml:space="preserve"> </w:t>
      </w:r>
      <w:r>
        <w:rPr/>
        <w:t xml:space="preserve">15 But speaking the truth in love, may grow up into him in all things, which is the head, even Christ: </w:t>
      </w:r>
    </w:p>
    <w:p>
      <w:pPr>
        <w:pStyle w:val="Normal"/>
        <w:jc w:val="center"/>
        <w:rPr/>
      </w:pPr>
      <w:r>
        <w:rPr/>
        <w:t xml:space="preserve"> </w:t>
      </w:r>
      <w:r>
        <w:rPr/>
        <w:t>16 From whom the whole body fitly joined together and compacted by that which every joint supplieth, according to the effectual working in the measure of every part, maketh increase of the body unto the edifying of itself in love.</w:t>
      </w:r>
    </w:p>
    <w:p>
      <w:pPr>
        <w:pStyle w:val="Normal"/>
        <w:jc w:val="center"/>
        <w:rPr>
          <w:sz w:val="16"/>
          <w:szCs w:val="16"/>
        </w:rPr>
      </w:pPr>
      <w:r>
        <w:rPr>
          <w:sz w:val="16"/>
          <w:szCs w:val="16"/>
        </w:rPr>
      </w:r>
    </w:p>
    <w:p>
      <w:pPr>
        <w:pStyle w:val="Normal"/>
        <w:jc w:val="center"/>
        <w:rPr>
          <w:sz w:val="32"/>
          <w:szCs w:val="32"/>
        </w:rPr>
      </w:pPr>
      <w:r>
        <w:rPr>
          <w:sz w:val="32"/>
          <w:szCs w:val="32"/>
        </w:rPr>
        <w:t>FORMAT:</w:t>
      </w:r>
    </w:p>
    <w:p>
      <w:pPr>
        <w:pStyle w:val="Normal"/>
        <w:jc w:val="center"/>
        <w:rPr/>
      </w:pPr>
      <w:r>
        <w:rPr>
          <w:b/>
        </w:rPr>
        <w:t xml:space="preserve">10:00 – 11:00 OPENING PRAYER, GREETING AND OPENING SPEAKER; 11:00 – </w:t>
      </w:r>
      <w:r>
        <w:rPr>
          <w:rFonts w:eastAsia="Times New Roman" w:cs="Times New Roman"/>
          <w:b/>
          <w:color w:val="auto"/>
          <w:sz w:val="24"/>
          <w:szCs w:val="24"/>
          <w:lang w:val="en-US" w:eastAsia="zh-CN" w:bidi="ar-SA"/>
        </w:rPr>
        <w:t>11:50</w:t>
      </w:r>
      <w:r>
        <w:rPr>
          <w:b/>
        </w:rPr>
        <w:t xml:space="preserve"> </w:t>
      </w:r>
      <w:r>
        <w:rPr>
          <w:rFonts w:eastAsia="Times New Roman" w:cs="Times New Roman"/>
          <w:b/>
          <w:color w:val="auto"/>
          <w:sz w:val="24"/>
          <w:szCs w:val="24"/>
          <w:lang w:val="en-US" w:eastAsia="zh-CN" w:bidi="ar-SA"/>
        </w:rPr>
        <w:t>SECOND SPEAKER</w:t>
      </w:r>
      <w:r>
        <w:rPr>
          <w:b/>
        </w:rPr>
        <w:t xml:space="preserve">.  12:00 – </w:t>
      </w:r>
      <w:r>
        <w:rPr>
          <w:rFonts w:eastAsia="Times New Roman" w:cs="Times New Roman"/>
          <w:b/>
          <w:color w:val="auto"/>
          <w:sz w:val="24"/>
          <w:szCs w:val="24"/>
          <w:lang w:val="en-US" w:eastAsia="zh-CN" w:bidi="ar-SA"/>
        </w:rPr>
        <w:t>1:00</w:t>
      </w:r>
      <w:r>
        <w:rPr>
          <w:b/>
        </w:rPr>
        <w:t xml:space="preserve"> WE WILL BREAK FOR LUNCH (PROVIDED BY HOST CHURCH).  1:00 – 4:00 (THE TIMES ARE APPROXIMATES) TIME OF DISCUSSION AND Q &amp; A.  WE WILL, AT THE END, SCHEDULE THE NEXT MINISTERS MEETING, THE HOST, AND ALSO VOTE TO CHOOSE THE TOPICS TO BE DISCUSSED AT THE NEXT MEETING.  </w:t>
      </w:r>
    </w:p>
    <w:p>
      <w:pPr>
        <w:pStyle w:val="Normal"/>
        <w:jc w:val="center"/>
        <w:rPr>
          <w:b/>
          <w:sz w:val="12"/>
          <w:szCs w:val="12"/>
        </w:rPr>
      </w:pPr>
      <w:r>
        <w:rPr>
          <w:b/>
          <w:sz w:val="12"/>
          <w:szCs w:val="12"/>
        </w:rPr>
      </w:r>
    </w:p>
    <w:p>
      <w:pPr>
        <w:pStyle w:val="Normal"/>
        <w:jc w:val="center"/>
        <w:rPr>
          <w:sz w:val="32"/>
          <w:szCs w:val="32"/>
        </w:rPr>
      </w:pPr>
      <w:r>
        <w:rPr>
          <w:sz w:val="32"/>
          <w:szCs w:val="32"/>
        </w:rPr>
        <w:t>CONTACTS:</w:t>
      </w:r>
    </w:p>
    <w:p>
      <w:pPr>
        <w:pStyle w:val="Normal"/>
        <w:jc w:val="center"/>
        <w:rPr/>
      </w:pPr>
      <w:r>
        <w:rPr>
          <w:b/>
          <w:color w:val="0070C0"/>
          <w:sz w:val="32"/>
          <w:szCs w:val="32"/>
        </w:rPr>
        <w:t xml:space="preserve">HOST PASTOR: LOUIS KAYEMBE 859-396-7792 </w:t>
      </w:r>
      <w:r>
        <w:rPr>
          <w:b/>
          <w:color w:val="0070C0"/>
          <w:sz w:val="32"/>
          <w:szCs w:val="32"/>
          <w:u w:val="single"/>
        </w:rPr>
        <w:t>Lsakay5@live.com</w:t>
      </w:r>
    </w:p>
    <w:p>
      <w:pPr>
        <w:pStyle w:val="Normal"/>
        <w:jc w:val="center"/>
        <w:rPr>
          <w:b/>
          <w:color w:val="0070C0"/>
          <w:sz w:val="32"/>
          <w:szCs w:val="32"/>
        </w:rPr>
      </w:pPr>
      <w:r>
        <w:rPr>
          <w:b/>
          <w:color w:val="0070C0"/>
          <w:sz w:val="32"/>
          <w:szCs w:val="32"/>
        </w:rPr>
      </w:r>
    </w:p>
    <w:p>
      <w:pPr>
        <w:pStyle w:val="Normal"/>
        <w:jc w:val="center"/>
        <w:rPr/>
      </w:pPr>
      <w:r>
        <w:rPr>
          <w:sz w:val="28"/>
          <w:szCs w:val="28"/>
        </w:rPr>
        <w:t xml:space="preserve">CO-ORDINATOR: BRO. TIM CALHOUN </w:t>
      </w:r>
      <w:r>
        <w:rPr>
          <w:rFonts w:eastAsia="Times New Roman" w:cs="Times New Roman"/>
          <w:color w:val="auto"/>
          <w:sz w:val="28"/>
          <w:szCs w:val="28"/>
          <w:u w:val="single"/>
          <w:lang w:val="en-US" w:eastAsia="zh-CN" w:bidi="ar-SA"/>
        </w:rPr>
        <w:t>calhoun.timothy1@gmail.com</w:t>
      </w:r>
    </w:p>
    <w:p>
      <w:pPr>
        <w:pStyle w:val="Normal"/>
        <w:jc w:val="center"/>
        <w:rPr>
          <w:sz w:val="28"/>
          <w:szCs w:val="28"/>
        </w:rPr>
      </w:pPr>
      <w:r>
        <w:rPr>
          <w:sz w:val="28"/>
          <w:szCs w:val="28"/>
        </w:rPr>
        <w:t>256-499-4780</w:t>
      </w:r>
    </w:p>
    <w:p>
      <w:pPr>
        <w:pStyle w:val="Normal"/>
        <w:jc w:val="center"/>
        <w:rPr>
          <w:sz w:val="16"/>
          <w:szCs w:val="16"/>
        </w:rPr>
      </w:pPr>
      <w:r>
        <w:rPr>
          <w:sz w:val="16"/>
          <w:szCs w:val="16"/>
        </w:rPr>
      </w:r>
    </w:p>
    <w:p>
      <w:pPr>
        <w:pStyle w:val="Normal"/>
        <w:jc w:val="center"/>
        <w:rPr>
          <w:sz w:val="32"/>
          <w:szCs w:val="32"/>
        </w:rPr>
      </w:pPr>
      <w:r>
        <w:rPr>
          <w:sz w:val="32"/>
          <w:szCs w:val="32"/>
        </w:rPr>
        <w:t>NOTE: SEE PAGE 2 FOR HOTEL INFO</w:t>
      </w:r>
    </w:p>
    <w:p>
      <w:pPr>
        <w:pStyle w:val="Normal"/>
        <w:jc w:val="center"/>
        <w:rPr>
          <w:b/>
          <w:color w:val="0070C0"/>
          <w:sz w:val="32"/>
          <w:szCs w:val="32"/>
        </w:rPr>
      </w:pPr>
      <w:r>
        <w:rPr>
          <w:b/>
          <w:color w:val="0070C0"/>
          <w:sz w:val="32"/>
          <w:szCs w:val="32"/>
        </w:rPr>
        <w:t>LIVING GOD TABERNACLE</w:t>
      </w:r>
    </w:p>
    <w:p>
      <w:pPr>
        <w:pStyle w:val="Normal"/>
        <w:jc w:val="center"/>
        <w:rPr>
          <w:b/>
          <w:color w:val="0070C0"/>
          <w:sz w:val="32"/>
          <w:szCs w:val="32"/>
        </w:rPr>
      </w:pPr>
      <w:r>
        <w:rPr>
          <w:b/>
          <w:color w:val="0070C0"/>
          <w:sz w:val="32"/>
          <w:szCs w:val="32"/>
        </w:rPr>
        <w:t>1420 GREENDALE RD, LEXINGTON, KY 40511</w:t>
      </w:r>
    </w:p>
    <w:p>
      <w:pPr>
        <w:pStyle w:val="Normal"/>
        <w:jc w:val="center"/>
        <w:rPr>
          <w:sz w:val="32"/>
          <w:szCs w:val="32"/>
        </w:rPr>
      </w:pPr>
      <w:r>
        <w:rPr>
          <w:sz w:val="32"/>
          <w:szCs w:val="32"/>
        </w:rPr>
        <w:t>RECOMMENDED HOTELS</w:t>
      </w:r>
    </w:p>
    <w:p>
      <w:pPr>
        <w:pStyle w:val="Normal"/>
        <w:jc w:val="center"/>
        <w:rPr>
          <w:sz w:val="20"/>
          <w:szCs w:val="20"/>
        </w:rPr>
      </w:pPr>
      <w:r>
        <w:rPr>
          <w:sz w:val="20"/>
          <w:szCs w:val="20"/>
        </w:rPr>
      </w:r>
    </w:p>
    <w:p>
      <w:pPr>
        <w:pStyle w:val="Normal"/>
        <w:jc w:val="center"/>
        <w:rPr>
          <w:sz w:val="32"/>
          <w:szCs w:val="32"/>
        </w:rPr>
      </w:pPr>
      <w:r>
        <w:rPr>
          <w:sz w:val="32"/>
          <w:szCs w:val="32"/>
        </w:rPr>
        <w:t>Tell them “Living God Tabernacle” for discounts</w:t>
      </w:r>
    </w:p>
    <w:p>
      <w:pPr>
        <w:pStyle w:val="Normal"/>
        <w:jc w:val="center"/>
        <w:rPr>
          <w:sz w:val="20"/>
          <w:szCs w:val="20"/>
        </w:rPr>
      </w:pPr>
      <w:r>
        <w:rPr>
          <w:sz w:val="20"/>
          <w:szCs w:val="20"/>
        </w:rPr>
      </w:r>
    </w:p>
    <w:p>
      <w:pPr>
        <w:pStyle w:val="Normal"/>
        <w:jc w:val="center"/>
        <w:rPr>
          <w:sz w:val="28"/>
          <w:szCs w:val="28"/>
        </w:rPr>
      </w:pPr>
      <w:r>
        <w:rPr>
          <w:sz w:val="28"/>
          <w:szCs w:val="28"/>
        </w:rPr>
        <w:t>QUALITY INN LEXINGTON – HORSE PARK</w:t>
      </w:r>
    </w:p>
    <w:p>
      <w:pPr>
        <w:pStyle w:val="Normal"/>
        <w:jc w:val="center"/>
        <w:rPr>
          <w:sz w:val="28"/>
          <w:szCs w:val="28"/>
        </w:rPr>
      </w:pPr>
      <w:r>
        <w:rPr>
          <w:sz w:val="28"/>
          <w:szCs w:val="28"/>
        </w:rPr>
        <w:t>1938 Stanton Way Building A, Lexington, KY 40511</w:t>
      </w:r>
    </w:p>
    <w:p>
      <w:pPr>
        <w:pStyle w:val="Normal"/>
        <w:jc w:val="center"/>
        <w:rPr>
          <w:sz w:val="28"/>
          <w:szCs w:val="28"/>
        </w:rPr>
      </w:pPr>
      <w:r>
        <w:rPr>
          <w:sz w:val="28"/>
          <w:szCs w:val="28"/>
        </w:rPr>
        <w:t>Phone: (859) 413-2765</w:t>
      </w:r>
    </w:p>
    <w:p>
      <w:pPr>
        <w:pStyle w:val="Normal"/>
        <w:jc w:val="center"/>
        <w:rPr>
          <w:b w:val="false"/>
          <w:bCs w:val="false"/>
          <w:color w:val="0000FF"/>
          <w:sz w:val="28"/>
          <w:szCs w:val="28"/>
          <w:u w:val="single"/>
        </w:rPr>
      </w:pPr>
      <w:r>
        <w:rPr>
          <w:b w:val="false"/>
          <w:bCs w:val="false"/>
          <w:color w:val="0000FF"/>
          <w:sz w:val="28"/>
          <w:szCs w:val="28"/>
          <w:u w:val="single"/>
        </w:rPr>
        <w:t>https://maps.app.goo.gl/r3FvvFj69Z2z4dNg9</w:t>
      </w:r>
    </w:p>
    <w:p>
      <w:pPr>
        <w:pStyle w:val="Normal"/>
        <w:jc w:val="center"/>
        <w:rPr>
          <w:sz w:val="20"/>
          <w:szCs w:val="20"/>
        </w:rPr>
      </w:pPr>
      <w:r>
        <w:rPr>
          <w:sz w:val="20"/>
          <w:szCs w:val="20"/>
        </w:rPr>
      </w:r>
    </w:p>
    <w:p>
      <w:pPr>
        <w:pStyle w:val="Normal"/>
        <w:jc w:val="center"/>
        <w:rPr>
          <w:sz w:val="28"/>
          <w:szCs w:val="28"/>
        </w:rPr>
      </w:pPr>
      <w:r>
        <w:rPr>
          <w:sz w:val="28"/>
          <w:szCs w:val="28"/>
        </w:rPr>
        <w:t>LA QUINTA INN BY WYNDHAM LEXINGTON</w:t>
      </w:r>
    </w:p>
    <w:p>
      <w:pPr>
        <w:pStyle w:val="Normal"/>
        <w:jc w:val="center"/>
        <w:rPr>
          <w:sz w:val="28"/>
          <w:szCs w:val="28"/>
        </w:rPr>
      </w:pPr>
      <w:r>
        <w:rPr>
          <w:sz w:val="28"/>
          <w:szCs w:val="28"/>
        </w:rPr>
        <w:t>1920 Stanton Way, Lexington, KY 40511</w:t>
      </w:r>
    </w:p>
    <w:p>
      <w:pPr>
        <w:pStyle w:val="Normal"/>
        <w:jc w:val="center"/>
        <w:rPr>
          <w:sz w:val="28"/>
          <w:szCs w:val="28"/>
        </w:rPr>
      </w:pPr>
      <w:r>
        <w:rPr>
          <w:sz w:val="28"/>
          <w:szCs w:val="28"/>
        </w:rPr>
        <w:t>Phone: (859) 231-7551</w:t>
      </w:r>
    </w:p>
    <w:p>
      <w:pPr>
        <w:pStyle w:val="Normal"/>
        <w:jc w:val="center"/>
        <w:rPr/>
      </w:pPr>
      <w:r>
        <w:rPr>
          <w:rStyle w:val="Hyperlink"/>
          <w:sz w:val="28"/>
          <w:szCs w:val="28"/>
        </w:rPr>
        <w:t>https://maps.app.goo.gl/3Dm9d2iwVN6iDtD67</w:t>
      </w:r>
    </w:p>
    <w:p>
      <w:pPr>
        <w:pStyle w:val="Normal"/>
        <w:jc w:val="center"/>
        <w:rPr>
          <w:sz w:val="20"/>
          <w:szCs w:val="20"/>
        </w:rPr>
      </w:pPr>
      <w:r>
        <w:rPr>
          <w:sz w:val="20"/>
          <w:szCs w:val="20"/>
        </w:rPr>
      </w:r>
    </w:p>
    <w:p>
      <w:pPr>
        <w:pStyle w:val="Normal"/>
        <w:jc w:val="center"/>
        <w:rPr>
          <w:sz w:val="28"/>
          <w:szCs w:val="28"/>
        </w:rPr>
      </w:pPr>
      <w:r>
        <w:rPr>
          <w:sz w:val="28"/>
          <w:szCs w:val="28"/>
        </w:rPr>
        <w:t>MAINSTAY SUITES</w:t>
      </w:r>
    </w:p>
    <w:p>
      <w:pPr>
        <w:pStyle w:val="Normal"/>
        <w:jc w:val="center"/>
        <w:rPr>
          <w:sz w:val="28"/>
          <w:szCs w:val="28"/>
        </w:rPr>
      </w:pPr>
      <w:r>
        <w:rPr>
          <w:sz w:val="28"/>
          <w:szCs w:val="28"/>
        </w:rPr>
        <w:t>1938 Stanton Way Building B, Lexington, KY 40511</w:t>
      </w:r>
    </w:p>
    <w:p>
      <w:pPr>
        <w:pStyle w:val="Normal"/>
        <w:jc w:val="center"/>
        <w:rPr>
          <w:sz w:val="28"/>
          <w:szCs w:val="28"/>
        </w:rPr>
      </w:pPr>
      <w:r>
        <w:rPr>
          <w:sz w:val="28"/>
          <w:szCs w:val="28"/>
        </w:rPr>
        <w:t>Phone: (859) 413-2775</w:t>
      </w:r>
    </w:p>
    <w:p>
      <w:pPr>
        <w:pStyle w:val="Normal"/>
        <w:jc w:val="center"/>
        <w:rPr>
          <w:color w:val="0000FF"/>
          <w:sz w:val="28"/>
          <w:szCs w:val="28"/>
        </w:rPr>
      </w:pPr>
      <w:r>
        <w:rPr>
          <w:color w:val="0000FF"/>
          <w:sz w:val="28"/>
          <w:szCs w:val="28"/>
        </w:rPr>
        <w:t>https://maps.app.goo.gl/3VJsCWzykYa4ELhh6</w:t>
      </w:r>
    </w:p>
    <w:p>
      <w:pPr>
        <w:pStyle w:val="Normal"/>
        <w:jc w:val="center"/>
        <w:rPr/>
      </w:pPr>
      <w:r>
        <w:rPr/>
      </w:r>
    </w:p>
    <w:p>
      <w:pPr>
        <w:pStyle w:val="Normal"/>
        <w:jc w:val="center"/>
        <w:rPr/>
      </w:pPr>
      <w:r>
        <w:rPr/>
      </w:r>
    </w:p>
    <w:p>
      <w:pPr>
        <w:pStyle w:val="Normal"/>
        <w:jc w:val="center"/>
        <w:rPr>
          <w:b/>
          <w:bCs/>
          <w:color w:val="0070C0"/>
          <w:sz w:val="28"/>
          <w:szCs w:val="28"/>
          <w:u w:val="single"/>
        </w:rPr>
      </w:pPr>
      <w:r>
        <w:rPr>
          <w:b/>
          <w:bCs/>
          <w:color w:val="0070C0"/>
          <w:sz w:val="28"/>
          <w:szCs w:val="28"/>
          <w:u w:val="single"/>
        </w:rPr>
        <w:t>TOPIC DISCUSSION FROM LAST MEETING</w:t>
      </w:r>
    </w:p>
    <w:p>
      <w:pPr>
        <w:pStyle w:val="Normal"/>
        <w:jc w:val="center"/>
        <w:rPr>
          <w:b/>
          <w:bCs/>
          <w:color w:val="0070C0"/>
          <w:sz w:val="16"/>
          <w:szCs w:val="16"/>
        </w:rPr>
      </w:pPr>
      <w:r>
        <w:rPr>
          <w:b/>
          <w:bCs/>
          <w:color w:val="0070C0"/>
          <w:sz w:val="16"/>
          <w:szCs w:val="16"/>
        </w:rPr>
      </w:r>
    </w:p>
    <w:p>
      <w:pPr>
        <w:pStyle w:val="Normal"/>
        <w:jc w:val="center"/>
        <w:rPr/>
      </w:pPr>
      <w:r>
        <w:rPr>
          <w:rFonts w:eastAsia="Times New Roman" w:cs="Times New Roman"/>
          <w:b/>
          <w:bCs/>
          <w:color w:val="000000"/>
          <w:kern w:val="0"/>
          <w:sz w:val="28"/>
          <w:szCs w:val="28"/>
          <w:lang w:val="en-US" w:eastAsia="zh-CN" w:bidi="ar-SA"/>
        </w:rPr>
        <w:t>During the discussion there were many different aspects brought up about this topic</w:t>
      </w:r>
      <w:r>
        <w:rPr>
          <w:rFonts w:eastAsia="Times New Roman" w:cs="Times New Roman"/>
          <w:b/>
          <w:bCs/>
          <w:color w:val="0070C0"/>
          <w:kern w:val="0"/>
          <w:sz w:val="28"/>
          <w:szCs w:val="28"/>
          <w:lang w:val="en-US" w:eastAsia="zh-CN" w:bidi="ar-SA"/>
        </w:rPr>
        <w:t>.</w:t>
      </w:r>
    </w:p>
    <w:p>
      <w:pPr>
        <w:pStyle w:val="Normal"/>
        <w:numPr>
          <w:ilvl w:val="0"/>
          <w:numId w:val="1"/>
        </w:numPr>
        <w:jc w:val="start"/>
        <w:rPr/>
      </w:pPr>
      <w:r>
        <w:rPr>
          <w:rFonts w:eastAsia="Times New Roman" w:cs="Times New Roman"/>
          <w:b/>
          <w:bCs/>
          <w:color w:val="0070C0"/>
          <w:kern w:val="0"/>
          <w:sz w:val="28"/>
          <w:szCs w:val="28"/>
          <w:lang w:val="en-US" w:eastAsia="zh-CN" w:bidi="ar-SA"/>
        </w:rPr>
        <w:t xml:space="preserve">Brother Gerald Hughes </w:t>
      </w:r>
      <w:r>
        <w:rPr>
          <w:rFonts w:eastAsia="Times New Roman" w:cs="Times New Roman"/>
          <w:b/>
          <w:bCs/>
          <w:color w:val="0070C0"/>
          <w:kern w:val="0"/>
          <w:sz w:val="28"/>
          <w:szCs w:val="28"/>
          <w:lang w:val="en-US" w:eastAsia="zh-CN" w:bidi="ar-SA"/>
        </w:rPr>
        <w:t>presented to the Brothers in the last meeting a 3 part “formula” for problem solving: 1) Recognize that you have a problem. 2) Recognize the cause of the problem. 3) Remove the cause of the problem. Equals: Problem solved. He told us that you can solve any problem with this formula.</w:t>
      </w:r>
    </w:p>
    <w:p>
      <w:pPr>
        <w:pStyle w:val="Normal"/>
        <w:numPr>
          <w:ilvl w:val="0"/>
          <w:numId w:val="1"/>
        </w:numPr>
        <w:jc w:val="start"/>
        <w:rPr/>
      </w:pPr>
      <w:r>
        <w:rPr>
          <w:rFonts w:eastAsia="Times New Roman" w:cs="Times New Roman"/>
          <w:b/>
          <w:bCs/>
          <w:color w:val="0070C0"/>
          <w:kern w:val="0"/>
          <w:sz w:val="28"/>
          <w:szCs w:val="28"/>
          <w:lang w:val="en-US" w:eastAsia="zh-CN" w:bidi="ar-SA"/>
        </w:rPr>
        <w:t xml:space="preserve">Over the course of the meeting it was discussed that we have a problem of infighting amongst Message Believers and Ministers. It was agreed that we certainly have infighting among us. </w:t>
      </w:r>
    </w:p>
    <w:p>
      <w:pPr>
        <w:pStyle w:val="Normal"/>
        <w:numPr>
          <w:ilvl w:val="0"/>
          <w:numId w:val="1"/>
        </w:numPr>
        <w:jc w:val="start"/>
        <w:rPr/>
      </w:pPr>
      <w:r>
        <w:rPr>
          <w:rFonts w:eastAsia="Times New Roman" w:cs="Times New Roman"/>
          <w:b/>
          <w:bCs/>
          <w:color w:val="0070C0"/>
          <w:kern w:val="0"/>
          <w:sz w:val="28"/>
          <w:szCs w:val="28"/>
          <w:lang w:val="en-US" w:eastAsia="zh-CN" w:bidi="ar-SA"/>
        </w:rPr>
        <w:t>Using the 3 step formula that Brother Hughes presented, the Brothers agreed that there is a problem. So they voted that we now need to recognize the cause(s) of the infighting and then recognize how to resolve or remove the cause or causes.</w:t>
      </w:r>
    </w:p>
    <w:p>
      <w:pPr>
        <w:pStyle w:val="Normal"/>
        <w:jc w:val="center"/>
        <w:rPr>
          <w:rFonts w:eastAsia="Times New Roman" w:cs="Times New Roman"/>
          <w:b/>
          <w:bCs/>
          <w:color w:val="000000"/>
          <w:kern w:val="0"/>
          <w:sz w:val="28"/>
          <w:szCs w:val="28"/>
          <w:u w:val="none"/>
          <w:lang w:val="en-US" w:eastAsia="zh-CN" w:bidi="ar-SA"/>
        </w:rPr>
      </w:pPr>
      <w:r>
        <w:rPr>
          <w:rFonts w:eastAsia="Times New Roman" w:cs="Times New Roman"/>
          <w:b/>
          <w:bCs/>
          <w:color w:val="000000"/>
          <w:kern w:val="0"/>
          <w:sz w:val="28"/>
          <w:szCs w:val="28"/>
          <w:u w:val="none"/>
          <w:lang w:val="en-US" w:eastAsia="zh-CN" w:bidi="ar-SA"/>
        </w:rPr>
        <w:t>The topic can be approached in many directions and with many aspects.</w:t>
      </w:r>
    </w:p>
    <w:sectPr>
      <w:footerReference w:type="even" r:id="rId2"/>
      <w:footerReference w:type="default" r:id="rId3"/>
      <w:footerReference w:type="first" r:id="rId4"/>
      <w:type w:val="nextPage"/>
      <w:pgSz w:w="12240" w:h="15840"/>
      <w:pgMar w:left="720" w:right="720" w:gutter="0" w:header="0" w:top="720" w:footer="720" w:bottom="7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Liberation Sans">
    <w:altName w:val="Arial"/>
    <w:charset w:val="00" w:characterSet="windows-1252"/>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start="0" w:end="360"/>
      <w:rPr/>
    </w:pPr>
    <w:r>
      <w:rPr/>
      <mc:AlternateContent>
        <mc:Choice Requires="wps">
          <w:drawing>
            <wp:anchor behindDoc="1" distT="0" distB="0" distL="0" distR="0" simplePos="0" locked="0" layoutInCell="0" allowOverlap="1" relativeHeight="4">
              <wp:simplePos x="0" y="0"/>
              <wp:positionH relativeFrom="page">
                <wp:posOffset>7238365</wp:posOffset>
              </wp:positionH>
              <wp:positionV relativeFrom="paragraph">
                <wp:posOffset>635</wp:posOffset>
              </wp:positionV>
              <wp:extent cx="74930" cy="173355"/>
              <wp:effectExtent l="0" t="0" r="0" b="0"/>
              <wp:wrapSquare wrapText="largest"/>
              <wp:docPr id="1" name="Frame1"/>
              <a:graphic xmlns:a="http://schemas.openxmlformats.org/drawingml/2006/main">
                <a:graphicData uri="http://schemas.microsoft.com/office/word/2010/wordprocessingShape">
                  <wps:wsp>
                    <wps:cNvSpPr/>
                    <wps:spPr>
                      <a:xfrm>
                        <a:off x="0" y="0"/>
                        <a:ext cx="74880" cy="173520"/>
                      </a:xfrm>
                      <a:prstGeom prst="rect">
                        <a:avLst/>
                      </a:prstGeom>
                      <a:noFill/>
                      <a:ln w="0">
                        <a:noFill/>
                      </a:ln>
                    </wps:spPr>
                    <wps:style>
                      <a:lnRef idx="0"/>
                      <a:fillRef idx="0"/>
                      <a:effectRef idx="0"/>
                      <a:fontRef idx="minor"/>
                    </wps:style>
                    <wps:txbx>
                      <w:txbxContent>
                        <w:p>
                          <w:pPr>
                            <w:pStyle w:val="Foo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720" rIns="720" tIns="720" bIns="720" anchor="t">
                      <a:noAutofit/>
                    </wps:bodyPr>
                  </wps:wsp>
                </a:graphicData>
              </a:graphic>
            </wp:anchor>
          </w:drawing>
        </mc:Choice>
        <mc:Fallback>
          <w:pict>
            <v:rect id="shape_0" ID="Frame1" path="m0,0l-2147483645,0l-2147483645,-2147483646l0,-2147483646xe" stroked="f" o:allowincell="f" style="position:absolute;margin-left:569.95pt;margin-top:0.05pt;width:5.85pt;height:13.6pt;mso-wrap-style:square;v-text-anchor:top;mso-position-horizontal-relative:page">
              <v:fill o:detectmouseclick="t" on="false"/>
              <v:stroke color="#3465a4" joinstyle="round" endcap="flat"/>
              <v:textbox>
                <w:txbxContent>
                  <w:p>
                    <w:pPr>
                      <w:pStyle w:val="Foo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side="largest"/>
            </v:rect>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hanging="0" w:start="0" w:end="360"/>
      <w:rPr/>
    </w:pPr>
    <w:r>
      <w:rPr/>
      <mc:AlternateContent>
        <mc:Choice Requires="wps">
          <w:drawing>
            <wp:anchor behindDoc="1" distT="0" distB="0" distL="0" distR="0" simplePos="0" locked="0" layoutInCell="0" allowOverlap="1" relativeHeight="4">
              <wp:simplePos x="0" y="0"/>
              <wp:positionH relativeFrom="page">
                <wp:posOffset>7238365</wp:posOffset>
              </wp:positionH>
              <wp:positionV relativeFrom="paragraph">
                <wp:posOffset>635</wp:posOffset>
              </wp:positionV>
              <wp:extent cx="74930" cy="173355"/>
              <wp:effectExtent l="0" t="0" r="0" b="0"/>
              <wp:wrapSquare wrapText="largest"/>
              <wp:docPr id="2" name="Frame1"/>
              <a:graphic xmlns:a="http://schemas.openxmlformats.org/drawingml/2006/main">
                <a:graphicData uri="http://schemas.microsoft.com/office/word/2010/wordprocessingShape">
                  <wps:wsp>
                    <wps:cNvSpPr/>
                    <wps:spPr>
                      <a:xfrm>
                        <a:off x="0" y="0"/>
                        <a:ext cx="74880" cy="173520"/>
                      </a:xfrm>
                      <a:prstGeom prst="rect">
                        <a:avLst/>
                      </a:prstGeom>
                      <a:noFill/>
                      <a:ln w="0">
                        <a:noFill/>
                      </a:ln>
                    </wps:spPr>
                    <wps:style>
                      <a:lnRef idx="0"/>
                      <a:fillRef idx="0"/>
                      <a:effectRef idx="0"/>
                      <a:fontRef idx="minor"/>
                    </wps:style>
                    <wps:txbx>
                      <w:txbxContent>
                        <w:p>
                          <w:pPr>
                            <w:pStyle w:val="Foo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wps:txbx>
                    <wps:bodyPr lIns="720" rIns="720" tIns="720" bIns="720" anchor="t">
                      <a:noAutofit/>
                    </wps:bodyPr>
                  </wps:wsp>
                </a:graphicData>
              </a:graphic>
            </wp:anchor>
          </w:drawing>
        </mc:Choice>
        <mc:Fallback>
          <w:pict>
            <v:rect id="shape_0" ID="Frame1" path="m0,0l-2147483645,0l-2147483645,-2147483646l0,-2147483646xe" stroked="f" o:allowincell="f" style="position:absolute;margin-left:569.95pt;margin-top:0.05pt;width:5.85pt;height:13.6pt;mso-wrap-style:square;v-text-anchor:top;mso-position-horizontal-relative:page">
              <v:fill o:detectmouseclick="t" on="false"/>
              <v:stroke color="#3465a4" joinstyle="round" endcap="flat"/>
              <v:textbox>
                <w:txbxContent>
                  <w:p>
                    <w:pPr>
                      <w:pStyle w:val="Foot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2</w:t>
                    </w:r>
                    <w:r>
                      <w:rPr>
                        <w:rStyle w:val="PageNumber"/>
                        <w:color w:val="000000"/>
                      </w:rPr>
                      <w:fldChar w:fldCharType="end"/>
                    </w:r>
                  </w:p>
                </w:txbxContent>
              </v:textbox>
              <w10:wrap type="square" side="largest"/>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360"/>
      </w:pPr>
      <w:rPr>
        <w:rFonts w:ascii="Symbol" w:hAnsi="Symbol" w:cs="Symbol" w:hint="default"/>
      </w:rPr>
    </w:lvl>
    <w:lvl w:ilvl="1">
      <w:start w:val="1"/>
      <w:numFmt w:val="bullet"/>
      <w:lvlText w:val="◦"/>
      <w:lvlJc w:val="start"/>
      <w:pPr>
        <w:tabs>
          <w:tab w:val="num" w:pos="1080"/>
        </w:tabs>
        <w:ind w:start="1080" w:hanging="360"/>
      </w:pPr>
      <w:rPr>
        <w:rFonts w:ascii="OpenSymbol" w:hAnsi="OpenSymbol" w:cs="OpenSymbol" w:hint="default"/>
      </w:rPr>
    </w:lvl>
    <w:lvl w:ilvl="2">
      <w:start w:val="1"/>
      <w:numFmt w:val="bullet"/>
      <w:lvlText w:val="▪"/>
      <w:lvlJc w:val="start"/>
      <w:pPr>
        <w:tabs>
          <w:tab w:val="num" w:pos="1440"/>
        </w:tabs>
        <w:ind w:start="1440" w:hanging="360"/>
      </w:pPr>
      <w:rPr>
        <w:rFonts w:ascii="OpenSymbol" w:hAnsi="OpenSymbol" w:cs="OpenSymbol" w:hint="default"/>
      </w:rPr>
    </w:lvl>
    <w:lvl w:ilvl="3">
      <w:start w:val="1"/>
      <w:numFmt w:val="bullet"/>
      <w:lvlText w:val=""/>
      <w:lvlJc w:val="start"/>
      <w:pPr>
        <w:tabs>
          <w:tab w:val="num" w:pos="1800"/>
        </w:tabs>
        <w:ind w:start="1800" w:hanging="360"/>
      </w:pPr>
      <w:rPr>
        <w:rFonts w:ascii="Symbol" w:hAnsi="Symbol" w:cs="Symbol" w:hint="default"/>
      </w:rPr>
    </w:lvl>
    <w:lvl w:ilvl="4">
      <w:start w:val="1"/>
      <w:numFmt w:val="bullet"/>
      <w:lvlText w:val="◦"/>
      <w:lvlJc w:val="start"/>
      <w:pPr>
        <w:tabs>
          <w:tab w:val="num" w:pos="2160"/>
        </w:tabs>
        <w:ind w:start="2160" w:hanging="360"/>
      </w:pPr>
      <w:rPr>
        <w:rFonts w:ascii="OpenSymbol" w:hAnsi="OpenSymbol" w:cs="OpenSymbol" w:hint="default"/>
      </w:rPr>
    </w:lvl>
    <w:lvl w:ilvl="5">
      <w:start w:val="1"/>
      <w:numFmt w:val="bullet"/>
      <w:lvlText w:val="▪"/>
      <w:lvlJc w:val="start"/>
      <w:pPr>
        <w:tabs>
          <w:tab w:val="num" w:pos="2520"/>
        </w:tabs>
        <w:ind w:start="2520" w:hanging="360"/>
      </w:pPr>
      <w:rPr>
        <w:rFonts w:ascii="OpenSymbol" w:hAnsi="OpenSymbol" w:cs="OpenSymbol" w:hint="default"/>
      </w:rPr>
    </w:lvl>
    <w:lvl w:ilvl="6">
      <w:start w:val="1"/>
      <w:numFmt w:val="bullet"/>
      <w:lvlText w:val=""/>
      <w:lvlJc w:val="start"/>
      <w:pPr>
        <w:tabs>
          <w:tab w:val="num" w:pos="2880"/>
        </w:tabs>
        <w:ind w:start="2880" w:hanging="360"/>
      </w:pPr>
      <w:rPr>
        <w:rFonts w:ascii="Symbol" w:hAnsi="Symbol" w:cs="Symbol" w:hint="default"/>
      </w:rPr>
    </w:lvl>
    <w:lvl w:ilvl="7">
      <w:start w:val="1"/>
      <w:numFmt w:val="bullet"/>
      <w:lvlText w:val="◦"/>
      <w:lvlJc w:val="start"/>
      <w:pPr>
        <w:tabs>
          <w:tab w:val="num" w:pos="3240"/>
        </w:tabs>
        <w:ind w:start="3240" w:hanging="360"/>
      </w:pPr>
      <w:rPr>
        <w:rFonts w:ascii="OpenSymbol" w:hAnsi="OpenSymbol" w:cs="OpenSymbol" w:hint="default"/>
      </w:rPr>
    </w:lvl>
    <w:lvl w:ilvl="8">
      <w:start w:val="1"/>
      <w:numFmt w:val="bullet"/>
      <w:lvlText w:val="▪"/>
      <w:lvlJc w:val="start"/>
      <w:pPr>
        <w:tabs>
          <w:tab w:val="num" w:pos="3600"/>
        </w:tabs>
        <w:ind w:start="3600" w:hanging="360"/>
      </w:pPr>
      <w:rPr>
        <w:rFonts w:ascii="OpenSymbol" w:hAnsi="OpenSymbol" w:cs="OpenSymbol" w:hint="default"/>
      </w:rPr>
    </w:lvl>
  </w:abstractNum>
  <w:abstractNum w:abstractNumId="2">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36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szCs w:val="24"/>
        <w:lang w:val="en-US"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start"/>
    </w:pPr>
    <w:rPr>
      <w:rFonts w:ascii="Times New Roman" w:hAnsi="Times New Roman" w:eastAsia="Times New Roman" w:cs="Times New Roman"/>
      <w:color w:val="auto"/>
      <w:kern w:val="0"/>
      <w:sz w:val="24"/>
      <w:szCs w:val="24"/>
      <w:lang w:val="en-US" w:eastAsia="zh-CN"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DefaultParagraphFont">
    <w:name w:val="Default Paragraph Font"/>
    <w:qFormat/>
    <w:rPr/>
  </w:style>
  <w:style w:type="character" w:styleId="PageNumber">
    <w:name w:val="page number"/>
    <w:basedOn w:val="DefaultParagraphFont"/>
    <w:rPr/>
  </w:style>
  <w:style w:type="character" w:styleId="Hyperlink">
    <w:name w:val="Hyperlink"/>
    <w:rPr>
      <w:color w:val="0000FF"/>
      <w:u w:val="single"/>
    </w:rPr>
  </w:style>
  <w:style w:type="paragraph" w:styleId="Heading">
    <w:name w:val="Heading"/>
    <w:basedOn w:val="Normal"/>
    <w:next w:val="BodyText"/>
    <w:qFormat/>
    <w:pPr>
      <w:keepNext w:val="true"/>
      <w:spacing w:before="240" w:after="120"/>
    </w:pPr>
    <w:rPr>
      <w:rFonts w:ascii="Liberation Sans;Arial" w:hAnsi="Liberation Sans;Arial" w:eastAsia="Microsoft YaHei" w:cs="Mangal"/>
      <w:sz w:val="28"/>
      <w:szCs w:val="28"/>
    </w:rPr>
  </w:style>
  <w:style w:type="paragraph" w:styleId="BodyText">
    <w:name w:val="Body Text"/>
    <w:basedOn w:val="Normal"/>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andFooter">
    <w:name w:val="Header and Footer"/>
    <w:basedOn w:val="Normal"/>
    <w:qFormat/>
    <w:pPr>
      <w:suppressLineNumbers/>
      <w:tabs>
        <w:tab w:val="clear" w:pos="720"/>
        <w:tab w:val="center" w:pos="4986" w:leader="none"/>
        <w:tab w:val="right" w:pos="9972" w:leader="none"/>
      </w:tabs>
    </w:pPr>
    <w:rPr/>
  </w:style>
  <w:style w:type="paragraph" w:styleId="Footer">
    <w:name w:val="footer"/>
    <w:basedOn w:val="Normal"/>
    <w:pPr>
      <w:tabs>
        <w:tab w:val="clear" w:pos="720"/>
        <w:tab w:val="center" w:pos="4320" w:leader="none"/>
        <w:tab w:val="right" w:pos="8640" w:leader="none"/>
      </w:tabs>
    </w:pPr>
    <w:rPr/>
  </w:style>
  <w:style w:type="paragraph" w:styleId="FrameContents">
    <w:name w:val="Frame Contents"/>
    <w:basedOn w:val="Normal"/>
    <w:qFormat/>
    <w:pPr/>
    <w:rPr/>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42882</TotalTime>
  <Application>LibreOffice/24.8.4.2$Windows_X86_64 LibreOffice_project/bb3cfa12c7b1bf994ecc5649a80400d06cd71002</Application>
  <AppVersion>15.0000</AppVersion>
  <Pages>2</Pages>
  <Words>566</Words>
  <Characters>2888</Characters>
  <CharactersWithSpaces>3423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2015-07-25T21:33:00Z</dcterms:created>
  <dc:creator>TL CALHOUN</dc:creator>
  <dc:description/>
  <dc:language>en-US</dc:language>
  <cp:lastModifiedBy/>
  <cp:lastPrinted>2017-04-25T19:14:00Z</cp:lastPrinted>
  <dcterms:modified xsi:type="dcterms:W3CDTF">2025-02-16T21:13:17Z</dcterms:modified>
  <cp:revision>52</cp:revision>
  <dc:subject/>
  <dc:title>ASSEMBLY OF BIBLE CHRISTIANS</dc:title>
</cp:coreProperties>
</file>

<file path=docProps/custom.xml><?xml version="1.0" encoding="utf-8"?>
<Properties xmlns="http://schemas.openxmlformats.org/officeDocument/2006/custom-properties" xmlns:vt="http://schemas.openxmlformats.org/officeDocument/2006/docPropsVTypes"/>
</file>